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F2" w:rsidRDefault="00ED00F2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8.2pt;margin-top:2.5pt;width:180pt;height:100.1pt;z-index:251658240;mso-width-relative:margin;mso-height-relative:margin" stroked="f">
            <v:textbox>
              <w:txbxContent>
                <w:p w:rsidR="00ED00F2" w:rsidRDefault="00ED00F2" w:rsidP="00ED0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867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</w:t>
                  </w:r>
                  <w:proofErr w:type="gramEnd"/>
                  <w:r w:rsidRPr="00F867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приказом директора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МАОУ </w:t>
                  </w:r>
                  <w:r w:rsidRPr="00F867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Казанской средней общеобразовательной школы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М.М.Курманалиева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№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_____от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 декабря 2011 года</w:t>
                  </w:r>
                </w:p>
                <w:p w:rsidR="00ED00F2" w:rsidRDefault="00ED00F2" w:rsidP="00ED00F2"/>
              </w:txbxContent>
            </v:textbox>
          </v:shape>
        </w:pict>
      </w:r>
    </w:p>
    <w:p w:rsidR="00ED00F2" w:rsidRDefault="00ED00F2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</w:rPr>
        <w:pict>
          <v:shape id="_x0000_s1027" type="#_x0000_t202" style="position:absolute;margin-left:-32.55pt;margin-top:-21.5pt;width:169.1pt;height:78.65pt;z-index:251659264;mso-height-percent:200;mso-height-percent:200;mso-width-relative:margin;mso-height-relative:margin" stroked="f">
            <v:textbox style="mso-next-textbox:#_x0000_s1027;mso-fit-shape-to-text:t">
              <w:txbxContent>
                <w:p w:rsidR="00ED00F2" w:rsidRPr="00F86798" w:rsidRDefault="00ED00F2" w:rsidP="00ED00F2">
                  <w:pPr>
                    <w:pStyle w:val="a3"/>
                    <w:jc w:val="left"/>
                    <w:rPr>
                      <w:sz w:val="20"/>
                      <w:szCs w:val="20"/>
                    </w:rPr>
                  </w:pPr>
                  <w:r w:rsidRPr="00F86798">
                    <w:rPr>
                      <w:sz w:val="20"/>
                      <w:szCs w:val="20"/>
                    </w:rPr>
                    <w:t xml:space="preserve">РАССМОТРЕН             на заседании педагогического </w:t>
                  </w:r>
                  <w:r>
                    <w:rPr>
                      <w:sz w:val="20"/>
                      <w:szCs w:val="20"/>
                    </w:rPr>
                    <w:t>совета  протокол №2 от 30 ноября  2011 года</w:t>
                  </w:r>
                </w:p>
                <w:p w:rsidR="00ED00F2" w:rsidRDefault="00ED00F2" w:rsidP="00ED00F2"/>
              </w:txbxContent>
            </v:textbox>
          </v:shape>
        </w:pict>
      </w:r>
    </w:p>
    <w:p w:rsidR="00ED00F2" w:rsidRDefault="00ED00F2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ED00F2" w:rsidRDefault="00ED00F2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ED00F2" w:rsidRDefault="00ED00F2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ED00F2" w:rsidRPr="00ED00F2" w:rsidRDefault="00ED00F2" w:rsidP="00ED00F2">
      <w:pPr>
        <w:jc w:val="center"/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</w:pPr>
      <w:r w:rsidRPr="00ED00F2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Правила о поощрении и взыскании </w:t>
      </w: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Pr="00ED00F2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учащихся МАОУ </w:t>
      </w:r>
      <w:proofErr w:type="gramStart"/>
      <w:r w:rsidRPr="00ED00F2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Казанской</w:t>
      </w:r>
      <w:proofErr w:type="gramEnd"/>
      <w:r w:rsidRPr="00ED00F2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СОШ</w:t>
      </w:r>
    </w:p>
    <w:p w:rsidR="00BC68CA" w:rsidRDefault="00DA2E13"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1.    Общие положения.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    Правила о поощрении и взыскании учащихся муниципального </w:t>
      </w:r>
      <w:r w:rsidR="00925C98">
        <w:rPr>
          <w:rFonts w:ascii="Verdana" w:hAnsi="Verdana"/>
          <w:color w:val="000000"/>
          <w:sz w:val="20"/>
          <w:szCs w:val="20"/>
          <w:shd w:val="clear" w:color="auto" w:fill="FFFFFF"/>
        </w:rPr>
        <w:t>автономного обще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образовательного учреждения  </w:t>
      </w:r>
      <w:r w:rsidR="00925C9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Казанская средняя общеобразовательная школа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согласованы с Уставом школы и регулируют применение к учащимся школы мер поощрения и взыскания в зависимости от их отношения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своим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ученическим правам и обязанностям.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2.    Правила призваны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•    обеспечить в школе благоприятную творческую обстановку для совместной продуктивной деятельности;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•    поддерживать в школе порядок, основанный на сознательной дисциплине и демократических началах организации учебно-воспитательного процесса;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•    способствовать развитию ученического самоуправления.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3.    Поощрения.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 Учащиеся школы поощряются за: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•    успехи в учебе;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•    участие и победы в учебных, творческих конкурсах, спортивных состязаниях;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•    общественно полезную деятельность.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 Школа применяет следующие виды поощрения: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•    объявление благодарности;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•    награждение почетной грамотой или благодарственным письмом;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•    награждение благодарственным письмом родителей.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 Поощрения применяются директором по представлению своих заместителей, педагогического совета, классного руководителя, а также в соответствии с положениями о проводимых в школе конкурсах и соревнованиях и объявляются в приказе по школе. Поощрения применяются в обстановке широкой гласности, доводятся до сведения учащихся и работников школы, публикуются в школьной печати.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4.    Взыскания.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   Дисциплина в школе поддерживается на основе уважения человеческого достоинства учащихся. Применение  методов физического или психического воздействия по отношению к учащимся не допускается. Запрещается применять такие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методы воздействия, как удаление с урока, постановка в угол, оставление без обеда и тому подобное, а также выставление неудовлетворительной отметки за недисциплинированное поведение на уроке.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 За нарушение правил для учащихся, Устава школы ученик привлекается к дисциплинарной ответственности.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Взыскания налагаются с соблюдением следующего порядка: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•    к ответственности привлекается только виновный ученик;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•    ответственность носит личный характер (коллективная ответственность класса, группы учащихся за действия члена коллектива не допускается);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•    строгость взыскания должна соответствовать тяжести совершенного проступка, обстоятельствам его совершения, предшествующему поведению и возрасту учащегося;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•    взыскание налагается в письменной форме (устные методы педагогического воздействия дисциплинарными взысканиями не считаются);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•    за одно нарушение налагается только одно основное взыскание;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•    применение мер дисциплинарного взыскания, не предусмотренных настоящими правилами, запрещается;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•    до наложения дисциплинарного взыскания ученику должна быть предоставлена возможность объяснить и оправдать свой поступок в форме, соответствующей его возрасту (предоставление права на защиту).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 К учащимся применяются следующие меры взыскания: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замечание;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выговор;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строгий выговор;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г) возложение обязанности принести публичное извинение;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 исключение из школы.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Меры взыскания, предусмотренные в пунктах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,в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,д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настоящей статьи, являются основными и не могут применяться в дополнение к другим взысканиям</w:t>
      </w:r>
      <w:r w:rsidR="00925C98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  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Правом наложения взыскания обладают: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директор школы: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  в отношении любого учащегося школы;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  за любое нарушение правил поведения учащихся;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  вправе применить любое соразмерное проступку взыскание, кроме исключения из школы;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  наложение взыскания оформляется приказом по школе;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заместитель директора по УВР: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  в отношении любого учащего школы;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  за проступок, нарушающий нормальное течение учебно-воспитательного процесса;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* 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вправе применить любое соразмерное проступку взыскание, кроме перечисленных в пункте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статьи 4.3. настоящего Положения;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  наложение взыскания оформляется распоряжением учебной части;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классный руководитель: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  в отношении любого учащегося вверенного ему класса;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  за проступок, нарушающий нормальное течение учебно-воспитательного процесса во вверенном ему классе;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*  вправе применить любое соразмерное проступку взыскание, кроме перечисленных в пунктах б. в,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статьи 4.3. настоящего Положения;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  наложение взыскания оформляется записями в дневнике</w:t>
      </w:r>
      <w:r w:rsidR="00925C9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учащегося,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 личном деле.</w:t>
      </w:r>
    </w:p>
    <w:sectPr w:rsidR="00BC68CA" w:rsidSect="00532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E13"/>
    <w:rsid w:val="0053202B"/>
    <w:rsid w:val="00925C98"/>
    <w:rsid w:val="00BC68CA"/>
    <w:rsid w:val="00DA2E13"/>
    <w:rsid w:val="00ED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0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D00F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</dc:creator>
  <cp:keywords/>
  <dc:description/>
  <cp:lastModifiedBy>Байбикова Нафиса Нагимовна</cp:lastModifiedBy>
  <cp:revision>4</cp:revision>
  <cp:lastPrinted>2012-09-25T18:44:00Z</cp:lastPrinted>
  <dcterms:created xsi:type="dcterms:W3CDTF">2012-09-16T17:20:00Z</dcterms:created>
  <dcterms:modified xsi:type="dcterms:W3CDTF">2012-09-25T18:44:00Z</dcterms:modified>
</cp:coreProperties>
</file>