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</w:p>
    <w:p w:rsid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D7474E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Зареченская средняя общеобразовательная школа Вагайского района Тюменской области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4"/>
        <w:gridCol w:w="7456"/>
      </w:tblGrid>
      <w:tr w:rsidR="005129C4" w:rsidRPr="00D747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Казанской СОШ</w:t>
            </w:r>
          </w:p>
          <w:p w:rsidR="005129C4" w:rsidRDefault="00D7474E" w:rsidP="00D747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2020   </w:t>
            </w:r>
            <w:proofErr w:type="gramEnd"/>
          </w:p>
          <w:p w:rsidR="00D7474E" w:rsidRPr="00D7474E" w:rsidRDefault="00D7474E" w:rsidP="00D747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        )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474E" w:rsidRPr="00D7474E" w:rsidRDefault="00D7474E" w:rsidP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Зареченская СОШ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 Абрамова _________________</w:t>
            </w:r>
          </w:p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 _______________2020г.</w:t>
            </w:r>
          </w:p>
        </w:tc>
      </w:tr>
    </w:tbl>
    <w:p w:rsidR="005129C4" w:rsidRPr="00D7474E" w:rsidRDefault="00512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D7474E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Казанской средней общеобразовательной школы 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5129C4" w:rsidRPr="00D7474E" w:rsidRDefault="005129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5129C4" w:rsidRPr="003243B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</w:p>
          <w:p w:rsidR="005129C4" w:rsidRDefault="005129C4"/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Казанская средняя общеобразовательная школа </w:t>
            </w:r>
          </w:p>
          <w:p w:rsid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Муниципального автономного общеобразовательного учреждения</w:t>
            </w:r>
          </w:p>
          <w:p w:rsidR="00D7474E" w:rsidRPr="00D7474E" w:rsidRDefault="00D7474E" w:rsidP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Зареченская средняя общеобразовательная школа Вагайского района Тюменской области</w:t>
            </w:r>
          </w:p>
          <w:p w:rsidR="005129C4" w:rsidRPr="00D7474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 Наталья Александровна</w:t>
            </w:r>
          </w:p>
        </w:tc>
      </w:tr>
      <w:tr w:rsidR="005129C4" w:rsidRPr="00D7474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626276, Тюменская область, Вагайский район, село Казанское, ул. Школьная д.3.</w:t>
            </w:r>
          </w:p>
        </w:tc>
      </w:tr>
      <w:tr w:rsidR="005129C4" w:rsidRPr="00D7474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83453937238</w:t>
            </w: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Baibikova64@mail.ru</w:t>
            </w:r>
          </w:p>
        </w:tc>
      </w:tr>
      <w:tr w:rsidR="005129C4" w:rsidRPr="003243B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Вагайского муниципального района</w:t>
            </w:r>
          </w:p>
        </w:tc>
      </w:tr>
      <w:tr w:rsidR="005129C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1924</w:t>
            </w:r>
          </w:p>
        </w:tc>
      </w:tr>
      <w:tr w:rsidR="005129C4" w:rsidRPr="001B7C9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№257 от 12.12.2016 г. Серия 72Л01 №0001899</w:t>
            </w:r>
          </w:p>
        </w:tc>
      </w:tr>
      <w:tr w:rsidR="005129C4" w:rsidRPr="001B7C9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Свидетельство о </w:t>
            </w:r>
            <w:proofErr w:type="gramStart"/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5129C4" w:rsidRPr="001B7C94" w:rsidRDefault="005129C4">
            <w:pPr>
              <w:rPr>
                <w:lang w:val="ru-RU"/>
              </w:rPr>
            </w:pPr>
          </w:p>
          <w:p w:rsidR="005129C4" w:rsidRPr="001B7C9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B7C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аккредитации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1B7C94" w:rsidRDefault="001B7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№3410, серия 72АА 000847, выдан 23.11.2012 г.</w:t>
            </w:r>
          </w:p>
        </w:tc>
      </w:tr>
    </w:tbl>
    <w:p w:rsidR="005129C4" w:rsidRPr="00D7474E" w:rsidRDefault="001B7C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селе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Казанское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Вагайского района Тюменской области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административном центре Казанского сельского поселения.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В школе обучаются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дети из близлежащих населенных пунктов:  Села Митькинское, деревни Сулейменская, деревни Лямчай.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обучающиеся проживают в личных домах.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Количество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бучающиеся из близлежащих населенных пунктов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составляют 50% от общего число обучающихся школы.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Также Школа реализует образовательные программы дополнительного образования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 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5129C4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5129C4" w:rsidRPr="00403288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403288" w:rsidRDefault="004032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</w:t>
            </w:r>
            <w:r w:rsid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структурного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подразделения с базовой школой,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403288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5129C4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129C4" w:rsidRPr="00D7474E" w:rsidRDefault="00D7474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129C4" w:rsidRDefault="00D7474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129C4" w:rsidRPr="003243B9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5129C4" w:rsidRPr="00D7474E" w:rsidRDefault="00D7474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5129C4" w:rsidRPr="00D7474E" w:rsidRDefault="00D747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дисциплин;</w:t>
      </w:r>
    </w:p>
    <w:p w:rsidR="005129C4" w:rsidRPr="00D7474E" w:rsidRDefault="00D7474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5129C4" w:rsidRDefault="00D7474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педагогов начального образования.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организуется в соответствии сФедеральным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</w:t>
      </w:r>
      <w:r w:rsidRPr="00D7474E">
        <w:rPr>
          <w:lang w:val="ru-RU"/>
        </w:rPr>
        <w:br/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  <w:proofErr w:type="gramEnd"/>
    </w:p>
    <w:p w:rsidR="005129C4" w:rsidRPr="00403288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образования (реализацияФГОС НОО), 5–9 классов – на 5-летний нормативный срок освоения основной образовательной программы основного</w:t>
      </w:r>
      <w:r w:rsidRPr="00D7474E">
        <w:rPr>
          <w:lang w:val="ru-RU"/>
        </w:rPr>
        <w:br/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(реализацияФГОС ООО), 10–11 классов – на 2-летний нормативный срок освоения образовательной программы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</w:t>
      </w:r>
      <w:r w:rsidRPr="008E66D2">
        <w:rPr>
          <w:rFonts w:hAnsi="Times New Roman" w:cs="Times New Roman"/>
          <w:color w:val="000000"/>
          <w:sz w:val="24"/>
          <w:szCs w:val="24"/>
          <w:lang w:val="ru-RU"/>
        </w:rPr>
        <w:t>ГОС СОО)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8067A4" w:rsidRPr="00F713ED" w:rsidRDefault="008067A4" w:rsidP="008067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067A4" w:rsidRPr="00F713ED" w:rsidRDefault="008067A4" w:rsidP="008067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В 2019 году Школа провела работу по профилактике употребления психоактивных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общешкольных, классных  родительских собраниях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ПАВ.</w:t>
      </w:r>
    </w:p>
    <w:p w:rsidR="008067A4" w:rsidRDefault="008067A4" w:rsidP="008067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EE4"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организованы: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1) </w:t>
      </w:r>
      <w:r w:rsidRPr="00631EE4">
        <w:rPr>
          <w:sz w:val="24"/>
          <w:szCs w:val="24"/>
          <w:lang w:val="ru-RU"/>
        </w:rPr>
        <w:t>Мотивационно-разъяснительная работа с обучающимися и их родителями по участию в социально-психологическом тестировании</w:t>
      </w:r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2) </w:t>
      </w:r>
      <w:r w:rsidRPr="00631EE4">
        <w:rPr>
          <w:sz w:val="24"/>
          <w:szCs w:val="24"/>
          <w:lang w:val="ru-RU"/>
        </w:rPr>
        <w:t xml:space="preserve">Организация и проведение   социально-психологического тестирования </w:t>
      </w:r>
      <w:proofErr w:type="gramStart"/>
      <w:r w:rsidRPr="00631EE4"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3) </w:t>
      </w:r>
      <w:r w:rsidRPr="00631EE4">
        <w:rPr>
          <w:sz w:val="24"/>
          <w:szCs w:val="24"/>
          <w:lang w:val="ru-RU"/>
        </w:rPr>
        <w:t>Выявление  несовершеннолетних,  склонных к совершению  правонарушений;  организация индивидуальной профилактической работы</w:t>
      </w:r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4) </w:t>
      </w:r>
      <w:r w:rsidRPr="00631EE4">
        <w:rPr>
          <w:sz w:val="24"/>
          <w:szCs w:val="24"/>
          <w:lang w:val="ru-RU"/>
        </w:rPr>
        <w:t>Организация работы по формированию и ведению программного комплекса банк данных семей и несовершеннолетних «группы особого внимания»». Постановка на учет в банк данных несовершеннолетних и семей, употребляющих алкоголь и наркотические вещества</w:t>
      </w:r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Оформление  уголка</w:t>
      </w:r>
      <w:r w:rsidRPr="00631EE4">
        <w:rPr>
          <w:sz w:val="24"/>
          <w:szCs w:val="24"/>
          <w:lang w:val="ru-RU"/>
        </w:rPr>
        <w:t xml:space="preserve"> по профилактике потребления наркотических средств с ин</w:t>
      </w:r>
      <w:r>
        <w:rPr>
          <w:sz w:val="24"/>
          <w:szCs w:val="24"/>
          <w:lang w:val="ru-RU"/>
        </w:rPr>
        <w:t>формацией для детей и родителей;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6)  </w:t>
      </w:r>
      <w:r w:rsidRPr="00631EE4">
        <w:rPr>
          <w:sz w:val="24"/>
          <w:szCs w:val="24"/>
          <w:lang w:val="ru-RU"/>
        </w:rPr>
        <w:t xml:space="preserve">Издание и распространение </w:t>
      </w:r>
      <w:r>
        <w:rPr>
          <w:sz w:val="24"/>
          <w:szCs w:val="24"/>
          <w:lang w:val="ru-RU"/>
        </w:rPr>
        <w:t xml:space="preserve">волонтерами </w:t>
      </w:r>
      <w:r w:rsidRPr="00631EE4">
        <w:rPr>
          <w:sz w:val="24"/>
          <w:szCs w:val="24"/>
          <w:lang w:val="ru-RU"/>
        </w:rPr>
        <w:t>справочно-информационных бюллетеней, буклетов, памяток по пропаганде здорового образа жизни среди учащихся и взрослого населения</w:t>
      </w:r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b/>
          <w:bCs/>
          <w:i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7) </w:t>
      </w:r>
      <w:r w:rsidRPr="00631EE4">
        <w:rPr>
          <w:bCs/>
          <w:sz w:val="24"/>
          <w:szCs w:val="24"/>
          <w:lang w:val="ru-RU"/>
        </w:rPr>
        <w:t xml:space="preserve">Организация </w:t>
      </w:r>
      <w:r w:rsidRPr="00631EE4">
        <w:rPr>
          <w:sz w:val="24"/>
          <w:szCs w:val="24"/>
          <w:lang w:val="ru-RU"/>
        </w:rPr>
        <w:t xml:space="preserve">«Дней профилактики» </w:t>
      </w:r>
      <w:r w:rsidRPr="00631EE4">
        <w:rPr>
          <w:bCs/>
          <w:sz w:val="24"/>
          <w:szCs w:val="24"/>
          <w:lang w:val="ru-RU"/>
        </w:rPr>
        <w:t>с участием учреждений и ведомств системы профилактики</w:t>
      </w:r>
      <w:r>
        <w:rPr>
          <w:bCs/>
          <w:sz w:val="24"/>
          <w:szCs w:val="24"/>
          <w:lang w:val="ru-RU"/>
        </w:rPr>
        <w:t xml:space="preserve"> (декабрь);</w:t>
      </w:r>
      <w:r w:rsidRPr="00631EE4">
        <w:rPr>
          <w:b/>
          <w:bCs/>
          <w:i/>
          <w:sz w:val="24"/>
          <w:szCs w:val="24"/>
          <w:lang w:val="ru-RU"/>
        </w:rPr>
        <w:t xml:space="preserve"> 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8) Рейды администрации  школы, соцпедагога, соцработника сельской  администрации </w:t>
      </w:r>
      <w:r w:rsidRPr="00631EE4">
        <w:rPr>
          <w:sz w:val="24"/>
          <w:szCs w:val="24"/>
          <w:lang w:val="ru-RU"/>
        </w:rPr>
        <w:t>с целью посещения  семей группы «риска» и проверки  занятости  несовершеннолетних в вечернее время</w:t>
      </w:r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9) Работа</w:t>
      </w:r>
      <w:r w:rsidRPr="00631EE4">
        <w:rPr>
          <w:sz w:val="24"/>
          <w:szCs w:val="24"/>
          <w:lang w:val="ru-RU"/>
        </w:rPr>
        <w:t xml:space="preserve"> тимуровского и волонтерского движения</w:t>
      </w:r>
      <w:r>
        <w:rPr>
          <w:sz w:val="24"/>
          <w:szCs w:val="24"/>
          <w:lang w:val="ru-RU"/>
        </w:rPr>
        <w:t>;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 </w:t>
      </w:r>
      <w:r w:rsidRPr="00631EE4">
        <w:rPr>
          <w:sz w:val="24"/>
          <w:szCs w:val="24"/>
          <w:lang w:val="ru-RU"/>
        </w:rPr>
        <w:t>Лекторий для несовершеннолетних   по правовым вопросам</w:t>
      </w:r>
      <w:r>
        <w:rPr>
          <w:sz w:val="24"/>
          <w:szCs w:val="24"/>
          <w:lang w:val="ru-RU"/>
        </w:rPr>
        <w:t xml:space="preserve"> –  март 2019, декабрь 2019. </w:t>
      </w:r>
    </w:p>
    <w:p w:rsidR="008067A4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11) </w:t>
      </w:r>
      <w:r w:rsidRPr="00631EE4">
        <w:rPr>
          <w:sz w:val="24"/>
          <w:szCs w:val="24"/>
          <w:lang w:val="ru-RU"/>
        </w:rPr>
        <w:t>Лекторий для  родителей по  правовым вопросам, в том числе по жестокому обращению  с несовершеннолетними</w:t>
      </w:r>
      <w:r>
        <w:rPr>
          <w:sz w:val="24"/>
          <w:szCs w:val="24"/>
          <w:lang w:val="ru-RU"/>
        </w:rPr>
        <w:t>;</w:t>
      </w:r>
    </w:p>
    <w:p w:rsidR="008067A4" w:rsidRPr="00F6225D" w:rsidRDefault="008067A4" w:rsidP="008067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12) </w:t>
      </w:r>
      <w:r w:rsidRPr="00631EE4">
        <w:rPr>
          <w:sz w:val="24"/>
          <w:szCs w:val="24"/>
          <w:lang w:val="ru-RU"/>
        </w:rPr>
        <w:t>Организация индивидуальной  работы  с родителями и  другими законными представителями несовершеннолетних</w:t>
      </w:r>
      <w:r>
        <w:rPr>
          <w:sz w:val="24"/>
          <w:szCs w:val="24"/>
          <w:lang w:val="ru-RU"/>
        </w:rPr>
        <w:t>;</w:t>
      </w:r>
    </w:p>
    <w:p w:rsidR="008067A4" w:rsidRPr="00F713ED" w:rsidRDefault="008067A4" w:rsidP="008067A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выступление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волонтерского отряда «Вместе мы сила!»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теме акции 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«Мы выбираем жизнь!»;</w:t>
      </w:r>
    </w:p>
    <w:p w:rsidR="008067A4" w:rsidRPr="00F713ED" w:rsidRDefault="008067A4" w:rsidP="008067A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социально-психологическом тестировании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067A4" w:rsidRPr="00F713ED" w:rsidRDefault="008067A4" w:rsidP="008067A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gramEnd"/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31EE4">
        <w:rPr>
          <w:rFonts w:eastAsia="Calibri"/>
          <w:sz w:val="24"/>
          <w:szCs w:val="24"/>
          <w:lang w:val="ru-RU" w:bidi="en-US"/>
        </w:rPr>
        <w:t xml:space="preserve"> информационных пятиминуток</w:t>
      </w:r>
      <w:r>
        <w:rPr>
          <w:rFonts w:eastAsia="Calibri"/>
          <w:sz w:val="24"/>
          <w:szCs w:val="24"/>
          <w:lang w:val="ru-RU" w:bidi="en-US"/>
        </w:rPr>
        <w:t xml:space="preserve">, </w:t>
      </w:r>
      <w:r w:rsidRPr="00631EE4">
        <w:rPr>
          <w:rFonts w:eastAsia="Calibri"/>
          <w:sz w:val="24"/>
          <w:szCs w:val="24"/>
          <w:lang w:val="ru-RU" w:bidi="en-US"/>
        </w:rPr>
        <w:t>викторин</w:t>
      </w:r>
      <w:r>
        <w:rPr>
          <w:rFonts w:eastAsia="Calibri"/>
          <w:sz w:val="24"/>
          <w:szCs w:val="24"/>
          <w:lang w:val="ru-RU" w:bidi="en-US"/>
        </w:rPr>
        <w:t>;</w:t>
      </w:r>
    </w:p>
    <w:p w:rsidR="008067A4" w:rsidRPr="00F713ED" w:rsidRDefault="008067A4" w:rsidP="008067A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стенд в школе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 «Я выбираю жизнь»;</w:t>
      </w:r>
    </w:p>
    <w:p w:rsidR="008067A4" w:rsidRPr="00F713ED" w:rsidRDefault="008067A4" w:rsidP="008067A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лекции с участием сотрудников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УВД, психологов, специалистов района.</w:t>
      </w:r>
    </w:p>
    <w:p w:rsidR="008067A4" w:rsidRDefault="008067A4" w:rsidP="008067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7A4" w:rsidRPr="00F713ED" w:rsidRDefault="008067A4" w:rsidP="008067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8067A4" w:rsidRPr="00F713ED" w:rsidRDefault="008067A4" w:rsidP="008067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8067A4" w:rsidRDefault="008067A4" w:rsidP="008067A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  - «Шахматы»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067A4" w:rsidRPr="00F55826" w:rsidRDefault="008067A4" w:rsidP="008067A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55826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«Умелые руки», «Оригами»; «Выжигание по дереву»;</w:t>
      </w:r>
    </w:p>
    <w:p w:rsidR="008067A4" w:rsidRPr="00F55826" w:rsidRDefault="008067A4" w:rsidP="008067A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55826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Танцевальный, «Художественное слово», «Волшебный карандаш»;</w:t>
      </w:r>
      <w:proofErr w:type="gramEnd"/>
    </w:p>
    <w:p w:rsidR="008067A4" w:rsidRDefault="008067A4" w:rsidP="008067A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5826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секции «Волейбол», «Футбол», «Лыжи»;</w:t>
      </w:r>
    </w:p>
    <w:p w:rsidR="008067A4" w:rsidRPr="00F55826" w:rsidRDefault="008067A4" w:rsidP="008067A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волонтерский отряд «Вместе мы сила», ЮИД, ЮДП, волонтеры медики.</w:t>
      </w:r>
    </w:p>
    <w:p w:rsidR="008067A4" w:rsidRPr="00F713ED" w:rsidRDefault="008067A4" w:rsidP="008067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Выбор профилей осуществлен на основании опроса обучающихся и родителей, который провели в ноябре 2019 года. По итогам опроса 756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357 родителей 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выявили, что </w:t>
      </w:r>
      <w:proofErr w:type="gramStart"/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57 процентов, культурологическое – 45 процентов,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13ED">
        <w:rPr>
          <w:rFonts w:hAnsi="Times New Roman" w:cs="Times New Roman"/>
          <w:color w:val="000000"/>
          <w:sz w:val="24"/>
          <w:szCs w:val="24"/>
          <w:lang w:val="ru-RU"/>
        </w:rPr>
        <w:t>– 37 процентов, художественное – 35 процентов, физкультурно-спортивное – 28 процентов.</w:t>
      </w:r>
    </w:p>
    <w:p w:rsidR="005129C4" w:rsidRPr="008067A4" w:rsidRDefault="005129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3B9" w:rsidRDefault="003243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43B9" w:rsidRDefault="003243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43B9" w:rsidRDefault="003243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43B9" w:rsidRDefault="003243B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</w:t>
      </w:r>
      <w:r w:rsidR="003243B9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–2019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5129C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2019 года</w:t>
            </w:r>
          </w:p>
        </w:tc>
      </w:tr>
      <w:tr w:rsidR="005129C4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324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  <w:p w:rsid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A1AF3" w:rsidRPr="003243B9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324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  <w:p w:rsid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A1AF3" w:rsidRPr="003243B9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324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  <w:p w:rsid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A1AF3" w:rsidRPr="003243B9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3243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  <w:p w:rsid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A1AF3" w:rsidRPr="003243B9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5A1AF3" w:rsidRDefault="005A1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129C4" w:rsidRPr="003243B9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D131F" w:rsidRDefault="00CD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129C4" w:rsidRPr="003243B9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="00CC70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D131F" w:rsidRDefault="005129C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C70BE" w:rsidRDefault="005129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C70BE" w:rsidRDefault="00CC70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EF11DC" w:rsidRDefault="00EF1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EF11DC" w:rsidRDefault="00EF1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129C4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C70BE" w:rsidRDefault="00CC70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EF11DC" w:rsidRDefault="00EF1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EF11DC" w:rsidRDefault="00EF1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EF11DC" w:rsidRDefault="00EF1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</w:t>
      </w:r>
      <w:r w:rsidR="005C3E73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стабильный контингент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 Школы</w:t>
      </w:r>
      <w:r w:rsidR="005C3E73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сохраняется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Профильного и углубленного обучения в Школе нет. Планируется ввести с 2020-2021 года</w:t>
      </w:r>
      <w:r w:rsidR="007C3B8C">
        <w:rPr>
          <w:rFonts w:hAnsi="Times New Roman" w:cs="Times New Roman"/>
          <w:color w:val="000000"/>
          <w:sz w:val="24"/>
          <w:szCs w:val="24"/>
          <w:lang w:val="ru-RU"/>
        </w:rPr>
        <w:t xml:space="preserve"> в старшей школе по</w:t>
      </w:r>
      <w:r w:rsidR="008E66D2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русскому языку и </w:t>
      </w:r>
      <w:r w:rsidR="007C3B8C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литературе.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 и инвалидностью в 2019 году в Школе 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>7 человек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2019 году Школа продолжает успешно реализовывать рабочие программы «Второй иностранный язык: немецкий», «Родной язык</w:t>
      </w:r>
      <w:proofErr w:type="gramStart"/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:т</w:t>
      </w:r>
      <w:proofErr w:type="gramEnd"/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атарский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>татарская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E66D2">
        <w:rPr>
          <w:rFonts w:hAnsi="Times New Roman" w:cs="Times New Roman"/>
          <w:color w:val="000000"/>
          <w:sz w:val="24"/>
          <w:szCs w:val="24"/>
          <w:lang w:val="ru-RU"/>
        </w:rPr>
        <w:t>2015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129C4" w:rsidRPr="008E66D2" w:rsidRDefault="008E66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t>Второй иностранный язык  изучатся с 2015  года в 5 классе, в 2016  г-5,6 классы,   в 2017  году-5,6,7 классы,  в 2018-  5,6,7,8  классы, в 2019  - 5,6,7,8,9 классы.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2019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9"/>
        <w:gridCol w:w="1159"/>
        <w:gridCol w:w="528"/>
        <w:gridCol w:w="480"/>
        <w:gridCol w:w="1574"/>
        <w:gridCol w:w="480"/>
        <w:gridCol w:w="1008"/>
        <w:gridCol w:w="386"/>
        <w:gridCol w:w="527"/>
        <w:gridCol w:w="386"/>
        <w:gridCol w:w="527"/>
        <w:gridCol w:w="307"/>
        <w:gridCol w:w="828"/>
        <w:gridCol w:w="571"/>
      </w:tblGrid>
      <w:tr w:rsidR="005129C4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условно</w:t>
            </w:r>
          </w:p>
        </w:tc>
      </w:tr>
      <w:tr w:rsidR="005129C4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F12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ab/>
              <w:t>отметками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F12">
        <w:trPr>
          <w:trHeight w:val="4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Pr="00860F12" w:rsidRDefault="00860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Pr="00860F12" w:rsidRDefault="00860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P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P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F12" w:rsidRDefault="00860F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F12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0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F12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0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0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92,3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F12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F12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20.3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860F12" w:rsidRDefault="00860F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 w:rsidRPr="00DE100A">
        <w:rPr>
          <w:rFonts w:hAnsi="Times New Roman" w:cs="Times New Roman"/>
          <w:color w:val="000000"/>
          <w:sz w:val="24"/>
          <w:szCs w:val="24"/>
        </w:rPr>
        <w:t> 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2018 году, то можно</w:t>
      </w:r>
      <w:r w:rsidRPr="00DE100A">
        <w:rPr>
          <w:rFonts w:hAnsi="Times New Roman" w:cs="Times New Roman"/>
          <w:color w:val="000000"/>
          <w:sz w:val="24"/>
          <w:szCs w:val="24"/>
        </w:rPr>
        <w:t> 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</w:t>
      </w:r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учащихся, окончивших на «4» и «5», </w:t>
      </w:r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>остается стабильным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 xml:space="preserve"> (в 2018 был</w:t>
      </w:r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>о 14 учащихся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>), процент учащихся, окончивших на «5»,</w:t>
      </w:r>
      <w:r w:rsidRPr="00DE100A">
        <w:rPr>
          <w:rFonts w:hAnsi="Times New Roman" w:cs="Times New Roman"/>
          <w:color w:val="000000"/>
          <w:sz w:val="24"/>
          <w:szCs w:val="24"/>
        </w:rPr>
        <w:t> </w:t>
      </w:r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>также стабилен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 xml:space="preserve"> (в 2018 –</w:t>
      </w:r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 3, в 2019</w:t>
      </w:r>
      <w:proofErr w:type="gramEnd"/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DE100A" w:rsidRPr="00DE100A">
        <w:rPr>
          <w:rFonts w:hAnsi="Times New Roman" w:cs="Times New Roman"/>
          <w:color w:val="000000"/>
          <w:sz w:val="24"/>
          <w:szCs w:val="24"/>
          <w:lang w:val="ru-RU"/>
        </w:rPr>
        <w:t>4 ученика</w:t>
      </w:r>
      <w:r w:rsidRPr="00DE100A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2019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1"/>
        <w:gridCol w:w="726"/>
        <w:gridCol w:w="617"/>
        <w:gridCol w:w="559"/>
        <w:gridCol w:w="1213"/>
        <w:gridCol w:w="559"/>
        <w:gridCol w:w="1213"/>
        <w:gridCol w:w="345"/>
        <w:gridCol w:w="617"/>
        <w:gridCol w:w="442"/>
        <w:gridCol w:w="617"/>
        <w:gridCol w:w="345"/>
        <w:gridCol w:w="941"/>
        <w:gridCol w:w="425"/>
      </w:tblGrid>
      <w:tr w:rsidR="005129C4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5129C4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CB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1CC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41.6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C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C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C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C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C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40.8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7E1CCB" w:rsidRDefault="007E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 w:rsidRPr="008A35C5">
        <w:rPr>
          <w:rFonts w:hAnsi="Times New Roman" w:cs="Times New Roman"/>
          <w:color w:val="000000"/>
          <w:sz w:val="24"/>
          <w:szCs w:val="24"/>
        </w:rPr>
        <w:t> 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2018 году, то можно</w:t>
      </w:r>
      <w:r w:rsidRPr="008A35C5">
        <w:rPr>
          <w:rFonts w:hAnsi="Times New Roman" w:cs="Times New Roman"/>
          <w:color w:val="000000"/>
          <w:sz w:val="24"/>
          <w:szCs w:val="24"/>
        </w:rPr>
        <w:t> 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8A35C5" w:rsidRPr="008A35C5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8A35C5" w:rsidRPr="008A35C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2018 был</w:t>
      </w:r>
      <w:r w:rsidR="008A35C5" w:rsidRPr="008A35C5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>,7%), процент учащихся, окончивших на</w:t>
      </w:r>
      <w:r w:rsidRPr="008A35C5">
        <w:rPr>
          <w:rFonts w:hAnsi="Times New Roman" w:cs="Times New Roman"/>
          <w:color w:val="000000"/>
          <w:sz w:val="24"/>
          <w:szCs w:val="24"/>
        </w:rPr>
        <w:t> 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8A35C5" w:rsidRPr="008A35C5">
        <w:rPr>
          <w:rFonts w:hAnsi="Times New Roman" w:cs="Times New Roman"/>
          <w:color w:val="000000"/>
          <w:sz w:val="24"/>
          <w:szCs w:val="24"/>
          <w:lang w:val="ru-RU"/>
        </w:rPr>
        <w:t>снизился, то есть их не стало</w:t>
      </w:r>
      <w:r w:rsidRPr="008A35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129C4" w:rsidRDefault="00D7474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 2019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"/>
        <w:gridCol w:w="646"/>
        <w:gridCol w:w="553"/>
        <w:gridCol w:w="452"/>
        <w:gridCol w:w="1066"/>
        <w:gridCol w:w="502"/>
        <w:gridCol w:w="1066"/>
        <w:gridCol w:w="502"/>
        <w:gridCol w:w="553"/>
        <w:gridCol w:w="318"/>
        <w:gridCol w:w="553"/>
        <w:gridCol w:w="318"/>
        <w:gridCol w:w="791"/>
        <w:gridCol w:w="427"/>
        <w:gridCol w:w="355"/>
        <w:gridCol w:w="621"/>
      </w:tblGrid>
      <w:tr w:rsidR="005129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129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025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66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2019 учебном году </w:t>
      </w:r>
      <w:r w:rsidR="00B3166F" w:rsidRPr="00B3166F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стабильный </w:t>
      </w:r>
      <w:r w:rsidRPr="00B3166F">
        <w:rPr>
          <w:rFonts w:hAnsi="Times New Roman" w:cs="Times New Roman"/>
          <w:color w:val="000000"/>
          <w:sz w:val="24"/>
          <w:szCs w:val="24"/>
          <w:lang w:val="ru-RU"/>
        </w:rPr>
        <w:t>(в 2018 количество обучающихся, которые закончили полугодие на «4» и «5», было</w:t>
      </w:r>
      <w:r w:rsidR="00B3166F" w:rsidRPr="00B3166F">
        <w:rPr>
          <w:rFonts w:hAnsi="Times New Roman" w:cs="Times New Roman"/>
          <w:color w:val="000000"/>
          <w:sz w:val="24"/>
          <w:szCs w:val="24"/>
          <w:lang w:val="ru-RU"/>
        </w:rPr>
        <w:t xml:space="preserve"> 6 учащихся</w:t>
      </w:r>
      <w:r w:rsidRPr="00B3166F">
        <w:rPr>
          <w:rFonts w:hAnsi="Times New Roman" w:cs="Times New Roman"/>
          <w:color w:val="000000"/>
          <w:sz w:val="24"/>
          <w:szCs w:val="24"/>
          <w:lang w:val="ru-RU"/>
        </w:rPr>
        <w:t>), процент учащихся, окончивших на «5»,</w:t>
      </w:r>
      <w:r w:rsidR="00B3166F" w:rsidRPr="00B3166F">
        <w:rPr>
          <w:lang w:val="ru-RU"/>
        </w:rPr>
        <w:t xml:space="preserve"> </w:t>
      </w:r>
      <w:r w:rsidRPr="00B3166F">
        <w:rPr>
          <w:rFonts w:hAnsi="Times New Roman" w:cs="Times New Roman"/>
          <w:color w:val="000000"/>
          <w:sz w:val="24"/>
          <w:szCs w:val="24"/>
          <w:lang w:val="ru-RU"/>
        </w:rPr>
        <w:t>стабилен (в 2018 было</w:t>
      </w:r>
      <w:r w:rsidR="00B3166F" w:rsidRPr="00B3166F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3166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2019 году учащиеся 11-х классов</w:t>
      </w:r>
      <w:r w:rsidR="00BA205D">
        <w:rPr>
          <w:rFonts w:hAnsi="Times New Roman" w:cs="Times New Roman"/>
          <w:color w:val="000000"/>
          <w:sz w:val="24"/>
          <w:szCs w:val="24"/>
          <w:lang w:val="ru-RU"/>
        </w:rPr>
        <w:t xml:space="preserve"> 7 человек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5129C4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ЕГЭ 2019 года</w:t>
      </w:r>
    </w:p>
    <w:p w:rsidR="008519FC" w:rsidRPr="00BF5650" w:rsidRDefault="008519FC" w:rsidP="008519FC">
      <w:pPr>
        <w:widowControl w:val="0"/>
        <w:autoSpaceDE w:val="0"/>
        <w:autoSpaceDN w:val="0"/>
        <w:adjustRightInd w:val="0"/>
        <w:ind w:right="-20" w:firstLine="360"/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t xml:space="preserve">Обучающиеся 11-х классов сдавали два обязательных экзамена: русский язык и математику (базовый уровень-2), математику профильного уровня-4, биологию-3, химию-1, обществознание-4, 1 ученик </w:t>
      </w:r>
      <w:proofErr w:type="gramStart"/>
      <w:r w:rsidRPr="00BF5650">
        <w:rPr>
          <w:sz w:val="24"/>
          <w:szCs w:val="24"/>
          <w:lang w:val="ru-RU"/>
        </w:rPr>
        <w:t>заявлялся</w:t>
      </w:r>
      <w:proofErr w:type="gramEnd"/>
      <w:r w:rsidRPr="00BF5650">
        <w:rPr>
          <w:sz w:val="24"/>
          <w:szCs w:val="24"/>
          <w:lang w:val="ru-RU"/>
        </w:rPr>
        <w:t xml:space="preserve"> на информатику, но на экзамен не явился.</w:t>
      </w:r>
    </w:p>
    <w:p w:rsidR="008519FC" w:rsidRPr="00BF5650" w:rsidRDefault="008519FC" w:rsidP="008519FC">
      <w:pPr>
        <w:rPr>
          <w:sz w:val="24"/>
          <w:szCs w:val="24"/>
        </w:rPr>
      </w:pPr>
      <w:proofErr w:type="gramStart"/>
      <w:r w:rsidRPr="00BF5650">
        <w:rPr>
          <w:b/>
          <w:sz w:val="24"/>
          <w:szCs w:val="24"/>
        </w:rPr>
        <w:t>Количество участников ЕГЭ 2018-2019гг</w:t>
      </w:r>
      <w:r w:rsidRPr="00BF5650">
        <w:rPr>
          <w:sz w:val="24"/>
          <w:szCs w:val="24"/>
        </w:rPr>
        <w:t>.</w:t>
      </w:r>
      <w:proofErr w:type="gramEnd"/>
    </w:p>
    <w:p w:rsidR="008519FC" w:rsidRPr="00BF5650" w:rsidRDefault="008519FC" w:rsidP="008519FC">
      <w:pPr>
        <w:rPr>
          <w:sz w:val="24"/>
          <w:szCs w:val="24"/>
        </w:rPr>
      </w:pPr>
    </w:p>
    <w:tbl>
      <w:tblPr>
        <w:tblW w:w="779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8"/>
      </w:tblGrid>
      <w:tr w:rsidR="008519FC" w:rsidRPr="00BF5650" w:rsidTr="00642ADD">
        <w:trPr>
          <w:trHeight w:val="413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ПРЕДМЕТЫ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2018-2019</w:t>
            </w:r>
          </w:p>
        </w:tc>
      </w:tr>
      <w:tr w:rsidR="008519FC" w:rsidRPr="00BF5650" w:rsidTr="00642ADD">
        <w:trPr>
          <w:trHeight w:val="341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6</w:t>
            </w:r>
          </w:p>
        </w:tc>
      </w:tr>
      <w:tr w:rsidR="008519FC" w:rsidRPr="00BF5650" w:rsidTr="00642ADD">
        <w:trPr>
          <w:trHeight w:val="341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2</w:t>
            </w:r>
          </w:p>
        </w:tc>
      </w:tr>
      <w:tr w:rsidR="008519FC" w:rsidRPr="00BF5650" w:rsidTr="00642ADD">
        <w:trPr>
          <w:trHeight w:val="341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4</w:t>
            </w:r>
          </w:p>
        </w:tc>
      </w:tr>
      <w:tr w:rsidR="008519FC" w:rsidRPr="00BF5650" w:rsidTr="00642ADD">
        <w:trPr>
          <w:trHeight w:val="341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1</w:t>
            </w:r>
          </w:p>
        </w:tc>
      </w:tr>
      <w:tr w:rsidR="008519FC" w:rsidRPr="00BF5650" w:rsidTr="00642ADD">
        <w:trPr>
          <w:trHeight w:val="341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3</w:t>
            </w:r>
          </w:p>
        </w:tc>
      </w:tr>
      <w:tr w:rsidR="008519FC" w:rsidRPr="00BF5650" w:rsidTr="00642ADD">
        <w:trPr>
          <w:trHeight w:val="341"/>
        </w:trPr>
        <w:tc>
          <w:tcPr>
            <w:tcW w:w="467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4</w:t>
            </w:r>
          </w:p>
        </w:tc>
      </w:tr>
    </w:tbl>
    <w:p w:rsidR="008519FC" w:rsidRPr="00BF5650" w:rsidRDefault="008519FC" w:rsidP="008519FC">
      <w:pPr>
        <w:tabs>
          <w:tab w:val="left" w:pos="2552"/>
          <w:tab w:val="left" w:pos="2835"/>
        </w:tabs>
        <w:rPr>
          <w:rFonts w:eastAsia="SimSun"/>
          <w:b/>
          <w:bCs/>
          <w:sz w:val="24"/>
          <w:szCs w:val="24"/>
          <w:lang w:eastAsia="zh-CN"/>
        </w:rPr>
      </w:pPr>
      <w:r w:rsidRPr="00BF5650">
        <w:rPr>
          <w:rFonts w:eastAsia="SimSun"/>
          <w:b/>
          <w:bCs/>
          <w:sz w:val="24"/>
          <w:szCs w:val="24"/>
          <w:lang w:eastAsia="zh-CN"/>
        </w:rPr>
        <w:t xml:space="preserve">Сравнительный </w:t>
      </w:r>
      <w:proofErr w:type="gramStart"/>
      <w:r w:rsidRPr="00BF5650">
        <w:rPr>
          <w:rFonts w:eastAsia="SimSun"/>
          <w:b/>
          <w:bCs/>
          <w:sz w:val="24"/>
          <w:szCs w:val="24"/>
          <w:lang w:eastAsia="zh-CN"/>
        </w:rPr>
        <w:t>анализ  показателей</w:t>
      </w:r>
      <w:proofErr w:type="gramEnd"/>
      <w:r w:rsidRPr="00BF5650">
        <w:rPr>
          <w:rFonts w:eastAsia="SimSun"/>
          <w:b/>
          <w:bCs/>
          <w:sz w:val="24"/>
          <w:szCs w:val="24"/>
          <w:lang w:eastAsia="zh-CN"/>
        </w:rPr>
        <w:t xml:space="preserve"> ЕГЭ -  2019</w:t>
      </w:r>
    </w:p>
    <w:tbl>
      <w:tblPr>
        <w:tblW w:w="918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32"/>
        <w:gridCol w:w="1000"/>
        <w:gridCol w:w="1270"/>
        <w:gridCol w:w="1203"/>
        <w:gridCol w:w="1069"/>
        <w:gridCol w:w="1997"/>
      </w:tblGrid>
      <w:tr w:rsidR="008519FC" w:rsidRPr="00BF5650" w:rsidTr="00642ADD">
        <w:trPr>
          <w:trHeight w:val="266"/>
        </w:trPr>
        <w:tc>
          <w:tcPr>
            <w:tcW w:w="509" w:type="dxa"/>
            <w:vMerge w:val="restart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vMerge w:val="restart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000" w:type="dxa"/>
            <w:vMerge w:val="restart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Calibri"/>
                <w:sz w:val="24"/>
                <w:szCs w:val="24"/>
              </w:rPr>
              <w:t>кол-во участников</w:t>
            </w:r>
          </w:p>
        </w:tc>
        <w:tc>
          <w:tcPr>
            <w:tcW w:w="1270" w:type="dxa"/>
            <w:vMerge w:val="restart"/>
          </w:tcPr>
          <w:p w:rsidR="008519FC" w:rsidRPr="00BF5650" w:rsidRDefault="008519FC" w:rsidP="00642ADD">
            <w:pPr>
              <w:spacing w:line="240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 xml:space="preserve">кол-во выпускников, не преодол. мин. </w:t>
            </w:r>
            <w:r w:rsidRPr="00BF5650">
              <w:rPr>
                <w:rFonts w:eastAsia="Calibri"/>
                <w:sz w:val="24"/>
                <w:szCs w:val="24"/>
                <w:lang w:val="ru-RU"/>
              </w:rPr>
              <w:lastRenderedPageBreak/>
              <w:t>порог</w:t>
            </w:r>
          </w:p>
        </w:tc>
        <w:tc>
          <w:tcPr>
            <w:tcW w:w="4269" w:type="dxa"/>
            <w:gridSpan w:val="3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SimSun"/>
                <w:sz w:val="24"/>
                <w:szCs w:val="24"/>
                <w:lang w:eastAsia="zh-CN"/>
              </w:rPr>
              <w:lastRenderedPageBreak/>
              <w:t>средний балл 2019 год</w:t>
            </w:r>
          </w:p>
        </w:tc>
      </w:tr>
      <w:tr w:rsidR="008519FC" w:rsidRPr="00BF5650" w:rsidTr="00642ADD">
        <w:trPr>
          <w:trHeight w:val="145"/>
        </w:trPr>
        <w:tc>
          <w:tcPr>
            <w:tcW w:w="509" w:type="dxa"/>
            <w:vMerge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SimSun"/>
                <w:sz w:val="24"/>
                <w:szCs w:val="24"/>
                <w:lang w:eastAsia="zh-CN"/>
              </w:rPr>
              <w:t>школьный</w:t>
            </w:r>
          </w:p>
        </w:tc>
        <w:tc>
          <w:tcPr>
            <w:tcW w:w="1069" w:type="dxa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районный</w:t>
            </w:r>
          </w:p>
        </w:tc>
        <w:tc>
          <w:tcPr>
            <w:tcW w:w="1997" w:type="dxa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19FC" w:rsidRPr="00BF5650" w:rsidTr="00642ADD">
        <w:trPr>
          <w:trHeight w:val="316"/>
        </w:trPr>
        <w:tc>
          <w:tcPr>
            <w:tcW w:w="50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00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SimSu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6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19FC" w:rsidRPr="00BF5650" w:rsidTr="00642ADD">
        <w:trPr>
          <w:trHeight w:val="965"/>
        </w:trPr>
        <w:tc>
          <w:tcPr>
            <w:tcW w:w="50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000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SimSu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06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4,1</w:t>
            </w:r>
          </w:p>
        </w:tc>
        <w:tc>
          <w:tcPr>
            <w:tcW w:w="1997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«3»-1</w:t>
            </w:r>
          </w:p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«4»-1</w:t>
            </w:r>
          </w:p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100-50%</w:t>
            </w:r>
          </w:p>
        </w:tc>
      </w:tr>
      <w:tr w:rsidR="008519FC" w:rsidRPr="00BF5650" w:rsidTr="00642ADD">
        <w:trPr>
          <w:trHeight w:val="965"/>
        </w:trPr>
        <w:tc>
          <w:tcPr>
            <w:tcW w:w="50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Математика *(профильная0</w:t>
            </w:r>
          </w:p>
        </w:tc>
        <w:tc>
          <w:tcPr>
            <w:tcW w:w="1000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val="ru-RU"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38,8 (средняя оценка)</w:t>
            </w:r>
          </w:p>
        </w:tc>
        <w:tc>
          <w:tcPr>
            <w:tcW w:w="1997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Общая -100%</w:t>
            </w:r>
          </w:p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Качество 25%</w:t>
            </w:r>
          </w:p>
        </w:tc>
      </w:tr>
      <w:tr w:rsidR="008519FC" w:rsidRPr="00BF5650" w:rsidTr="00642ADD">
        <w:trPr>
          <w:trHeight w:val="965"/>
        </w:trPr>
        <w:tc>
          <w:tcPr>
            <w:tcW w:w="50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00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  <w:lang w:val="ru-RU"/>
              </w:rPr>
            </w:pPr>
            <w:r w:rsidRPr="00BF56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19FC" w:rsidRPr="00BF5650" w:rsidTr="00642ADD">
        <w:trPr>
          <w:trHeight w:val="965"/>
        </w:trPr>
        <w:tc>
          <w:tcPr>
            <w:tcW w:w="50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00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  <w:r w:rsidRPr="00BF565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F5650">
              <w:rPr>
                <w:rFonts w:eastAsia="SimSu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19FC" w:rsidRPr="00BF5650" w:rsidTr="00642ADD">
        <w:trPr>
          <w:trHeight w:val="965"/>
        </w:trPr>
        <w:tc>
          <w:tcPr>
            <w:tcW w:w="50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</w:rPr>
            </w:pPr>
            <w:r w:rsidRPr="00BF565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0" w:type="dxa"/>
            <w:shd w:val="clear" w:color="auto" w:fill="auto"/>
          </w:tcPr>
          <w:p w:rsidR="008519FC" w:rsidRPr="00BF5650" w:rsidRDefault="008519FC" w:rsidP="00642ADD">
            <w:pPr>
              <w:rPr>
                <w:sz w:val="24"/>
                <w:szCs w:val="24"/>
                <w:lang w:val="ru-RU"/>
              </w:rPr>
            </w:pPr>
            <w:r w:rsidRPr="00BF56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Общая-75%</w:t>
            </w:r>
          </w:p>
          <w:p w:rsidR="008519FC" w:rsidRPr="00BF5650" w:rsidRDefault="008519FC" w:rsidP="00642ADD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F5650">
              <w:rPr>
                <w:rFonts w:eastAsia="Calibri"/>
                <w:sz w:val="24"/>
                <w:szCs w:val="24"/>
                <w:lang w:val="ru-RU"/>
              </w:rPr>
              <w:t>Качество-0</w:t>
            </w:r>
          </w:p>
        </w:tc>
      </w:tr>
    </w:tbl>
    <w:p w:rsidR="008519FC" w:rsidRPr="00BF5650" w:rsidRDefault="008519FC" w:rsidP="003C73B5">
      <w:pPr>
        <w:spacing w:line="21" w:lineRule="atLeast"/>
        <w:rPr>
          <w:sz w:val="24"/>
          <w:szCs w:val="24"/>
          <w:lang w:val="ru-RU"/>
        </w:rPr>
      </w:pPr>
    </w:p>
    <w:p w:rsidR="008519FC" w:rsidRPr="00BF5650" w:rsidRDefault="008519FC" w:rsidP="008519FC">
      <w:pPr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t xml:space="preserve">     Следующие   результаты по русскому языку показали на ЕГЭ выпускники 11 класса</w:t>
      </w:r>
      <w:proofErr w:type="gramStart"/>
      <w:r w:rsidRPr="00BF5650">
        <w:rPr>
          <w:sz w:val="24"/>
          <w:szCs w:val="24"/>
          <w:lang w:val="ru-RU"/>
        </w:rPr>
        <w:t xml:space="preserve"> :</w:t>
      </w:r>
      <w:proofErr w:type="gramEnd"/>
      <w:r w:rsidRPr="00BF5650">
        <w:rPr>
          <w:sz w:val="24"/>
          <w:szCs w:val="24"/>
          <w:lang w:val="ru-RU"/>
        </w:rPr>
        <w:t xml:space="preserve"> из 6 уч-ся на «5 » никто не сдал, на «4» сдали 3 ученика, на «3» сдали 3 ученика. Все выпускники сдали в основной период. Средний балл 55. Не подтвердили годовую оценку «5»  1 выпускник, годовую оценку «4»- 1 выпускник. </w:t>
      </w:r>
    </w:p>
    <w:p w:rsidR="008519FC" w:rsidRPr="00BF5650" w:rsidRDefault="008519FC" w:rsidP="008519FC">
      <w:pPr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t xml:space="preserve">  По математике также все выпускники набрали необходимые баллы и прошли порог. В отличи</w:t>
      </w:r>
      <w:proofErr w:type="gramStart"/>
      <w:r w:rsidRPr="00BF5650">
        <w:rPr>
          <w:sz w:val="24"/>
          <w:szCs w:val="24"/>
          <w:lang w:val="ru-RU"/>
        </w:rPr>
        <w:t>и</w:t>
      </w:r>
      <w:proofErr w:type="gramEnd"/>
      <w:r w:rsidRPr="00BF5650">
        <w:rPr>
          <w:sz w:val="24"/>
          <w:szCs w:val="24"/>
          <w:lang w:val="ru-RU"/>
        </w:rPr>
        <w:t xml:space="preserve"> от прошлого года процент качественной успеваемости низок, но общая успеваемость 100% (в прошломм году 2 выпускников не сдали экзамен по математике).</w:t>
      </w:r>
    </w:p>
    <w:p w:rsidR="008519FC" w:rsidRPr="00BF5650" w:rsidRDefault="008519FC" w:rsidP="008519FC">
      <w:pPr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t xml:space="preserve"> </w:t>
      </w:r>
      <w:proofErr w:type="gramStart"/>
      <w:r w:rsidRPr="00BF5650">
        <w:rPr>
          <w:sz w:val="24"/>
          <w:szCs w:val="24"/>
          <w:lang w:val="ru-RU"/>
        </w:rPr>
        <w:t>По предметам по выбору выпускники этого года тоже показали низкие результаты: по обществознанию из 4-х участвовавших на ЕГЭ 1 не прошел минимальный порог, по химии не сдал экзамен, по биологии из 3 выбравших экзамен только 1 набрал проходные баллы.</w:t>
      </w:r>
      <w:proofErr w:type="gramEnd"/>
    </w:p>
    <w:p w:rsidR="008519FC" w:rsidRPr="00BF5650" w:rsidRDefault="008519FC" w:rsidP="008519FC">
      <w:pPr>
        <w:spacing w:line="21" w:lineRule="atLeast"/>
        <w:ind w:firstLine="180"/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t xml:space="preserve"> Анализ результатов ЕГЭ показывает, что  все выпускники 11 класса удовлетворительно прошли итоговую аттестацию в 2019 году получили аттестат о среднем общем образовании 6 учащихся. </w:t>
      </w:r>
    </w:p>
    <w:p w:rsidR="008519FC" w:rsidRPr="00BF5650" w:rsidRDefault="008519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9FC" w:rsidRPr="00BF5650" w:rsidRDefault="008519FC" w:rsidP="008519FC">
      <w:pPr>
        <w:widowControl w:val="0"/>
        <w:autoSpaceDE w:val="0"/>
        <w:autoSpaceDN w:val="0"/>
        <w:adjustRightInd w:val="0"/>
        <w:ind w:right="-20" w:firstLine="360"/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t>Государственная  итоговая  аттестация для выпускников 9-ого класса проводилась в форме ОГЭ, для выпускников 11-ого класса в формате ЕГЭ</w:t>
      </w:r>
      <w:proofErr w:type="gramStart"/>
      <w:r w:rsidRPr="00BF5650">
        <w:rPr>
          <w:sz w:val="24"/>
          <w:szCs w:val="24"/>
          <w:lang w:val="ru-RU"/>
        </w:rPr>
        <w:t xml:space="preserve"> .</w:t>
      </w:r>
      <w:proofErr w:type="gramEnd"/>
    </w:p>
    <w:p w:rsidR="008519FC" w:rsidRPr="00BF5650" w:rsidRDefault="008519FC" w:rsidP="008519FC">
      <w:pPr>
        <w:widowControl w:val="0"/>
        <w:autoSpaceDE w:val="0"/>
        <w:autoSpaceDN w:val="0"/>
        <w:adjustRightInd w:val="0"/>
        <w:ind w:right="-20" w:firstLine="360"/>
        <w:rPr>
          <w:sz w:val="24"/>
          <w:szCs w:val="24"/>
          <w:lang w:val="ru-RU"/>
        </w:rPr>
      </w:pPr>
      <w:r w:rsidRPr="00BF5650">
        <w:rPr>
          <w:sz w:val="24"/>
          <w:szCs w:val="24"/>
          <w:lang w:val="ru-RU"/>
        </w:rPr>
        <w:lastRenderedPageBreak/>
        <w:t>Учащиеся 9-х классов сдавали четыре экзамена: русский язык и математика – обязательные предметы, и два предмета по выбору. ГИА успешно завершили и получили аттестат об основном общем образовании все 11 выпускника. Из них двое с отличием. Но только 6 человек (54,5%) решают продолжить обучение в 10 классе нашего образовательного учреждения. Остальные учащиеся планируют обучаться в учреждениях СПО или ОУ области.</w:t>
      </w:r>
    </w:p>
    <w:p w:rsidR="008519FC" w:rsidRPr="00C857B3" w:rsidRDefault="008519FC" w:rsidP="008519FC">
      <w:pPr>
        <w:widowControl w:val="0"/>
        <w:autoSpaceDE w:val="0"/>
        <w:autoSpaceDN w:val="0"/>
        <w:adjustRightInd w:val="0"/>
        <w:ind w:right="-20" w:firstLine="360"/>
        <w:rPr>
          <w:szCs w:val="24"/>
          <w:lang w:val="ru-RU"/>
        </w:rPr>
      </w:pPr>
    </w:p>
    <w:p w:rsidR="008519FC" w:rsidRPr="00C857B3" w:rsidRDefault="008519FC" w:rsidP="008519FC">
      <w:pPr>
        <w:rPr>
          <w:b/>
          <w:szCs w:val="24"/>
          <w:lang w:val="ru-RU"/>
        </w:rPr>
      </w:pPr>
      <w:r w:rsidRPr="00C857B3">
        <w:rPr>
          <w:b/>
          <w:szCs w:val="24"/>
          <w:lang w:val="ru-RU"/>
        </w:rPr>
        <w:t xml:space="preserve">Рейтинг предметов выбранных </w:t>
      </w:r>
      <w:proofErr w:type="gramStart"/>
      <w:r w:rsidRPr="00C857B3">
        <w:rPr>
          <w:b/>
          <w:szCs w:val="24"/>
          <w:lang w:val="ru-RU"/>
        </w:rPr>
        <w:t>обучающимися</w:t>
      </w:r>
      <w:proofErr w:type="gramEnd"/>
      <w:r w:rsidRPr="00C857B3">
        <w:rPr>
          <w:b/>
          <w:szCs w:val="24"/>
          <w:lang w:val="ru-RU"/>
        </w:rPr>
        <w:t xml:space="preserve"> 9-х классов для итоговой аттестации в 2019 году и результаты ГИА</w:t>
      </w:r>
    </w:p>
    <w:tbl>
      <w:tblPr>
        <w:tblW w:w="8897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1"/>
        <w:gridCol w:w="1843"/>
        <w:gridCol w:w="1418"/>
        <w:gridCol w:w="1559"/>
      </w:tblGrid>
      <w:tr w:rsidR="008519FC" w:rsidRPr="00C857B3" w:rsidTr="00642ADD">
        <w:tc>
          <w:tcPr>
            <w:tcW w:w="2376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9</w:t>
            </w:r>
          </w:p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(11 чел)</w:t>
            </w:r>
          </w:p>
        </w:tc>
        <w:tc>
          <w:tcPr>
            <w:tcW w:w="1843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Сдали на «4», «5»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Средний балл по 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 xml:space="preserve">Пересдача </w:t>
            </w:r>
          </w:p>
        </w:tc>
      </w:tr>
      <w:tr w:rsidR="008519FC" w:rsidRPr="00C857B3" w:rsidTr="00642ADD">
        <w:tc>
          <w:tcPr>
            <w:tcW w:w="2376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1</w:t>
            </w:r>
          </w:p>
        </w:tc>
      </w:tr>
      <w:tr w:rsidR="008519FC" w:rsidRPr="00C857B3" w:rsidTr="00642ADD">
        <w:tc>
          <w:tcPr>
            <w:tcW w:w="2376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4,11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0</w:t>
            </w:r>
          </w:p>
        </w:tc>
      </w:tr>
      <w:tr w:rsidR="008519FC" w:rsidRPr="00C857B3" w:rsidTr="00642ADD">
        <w:tc>
          <w:tcPr>
            <w:tcW w:w="2376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0</w:t>
            </w:r>
          </w:p>
        </w:tc>
      </w:tr>
      <w:tr w:rsidR="008519FC" w:rsidRPr="00C857B3" w:rsidTr="00642ADD">
        <w:tc>
          <w:tcPr>
            <w:tcW w:w="2376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8519FC" w:rsidRPr="00C857B3" w:rsidRDefault="008519FC" w:rsidP="00642ADD">
            <w:pPr>
              <w:rPr>
                <w:szCs w:val="24"/>
              </w:rPr>
            </w:pPr>
            <w:r w:rsidRPr="00C857B3">
              <w:rPr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3,71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19FC" w:rsidRPr="00C857B3" w:rsidRDefault="008519FC" w:rsidP="00642ADD">
            <w:pPr>
              <w:rPr>
                <w:b/>
                <w:szCs w:val="24"/>
              </w:rPr>
            </w:pPr>
            <w:r w:rsidRPr="00C857B3">
              <w:rPr>
                <w:b/>
                <w:szCs w:val="24"/>
              </w:rPr>
              <w:t>0</w:t>
            </w:r>
          </w:p>
        </w:tc>
      </w:tr>
    </w:tbl>
    <w:p w:rsidR="008519FC" w:rsidRDefault="008519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2019 году обучающиеся показали стабильно хорошие результаты ОГЭ. Увеличилось количество обучающихся, которые получили «4» и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 60 до 70 процентов, по сравнению с 2018 годом.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4"/>
        <w:gridCol w:w="576"/>
        <w:gridCol w:w="827"/>
        <w:gridCol w:w="827"/>
        <w:gridCol w:w="1579"/>
        <w:gridCol w:w="576"/>
        <w:gridCol w:w="964"/>
        <w:gridCol w:w="1579"/>
        <w:gridCol w:w="1024"/>
        <w:gridCol w:w="794"/>
      </w:tblGrid>
      <w:tr w:rsidR="005129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5129C4" w:rsidRPr="003243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</w:p>
          <w:p w:rsidR="005129C4" w:rsidRDefault="005129C4"/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5129C4" w:rsidRPr="00D7474E" w:rsidRDefault="005129C4">
            <w:pPr>
              <w:rPr>
                <w:lang w:val="ru-RU"/>
              </w:rPr>
            </w:pPr>
          </w:p>
          <w:p w:rsidR="005129C4" w:rsidRPr="00D7474E" w:rsidRDefault="00D747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025783" w:rsidRDefault="00025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Default="005129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увеличилось число выпускников 9-го класса, которые продолжили обучение в </w:t>
      </w:r>
      <w:r w:rsidR="00534196">
        <w:rPr>
          <w:rFonts w:hAnsi="Times New Roman" w:cs="Times New Roman"/>
          <w:color w:val="000000"/>
          <w:sz w:val="24"/>
          <w:szCs w:val="24"/>
          <w:lang w:val="ru-RU"/>
        </w:rPr>
        <w:t>учреждениях профессионального образовния региона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не введено профильное обучение, которое становится востребованным </w:t>
      </w: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Количество</w:t>
      </w:r>
      <w:r w:rsidR="00534196">
        <w:rPr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выпускников, поступающих в ВУЗ, </w:t>
      </w:r>
      <w:r w:rsidR="005341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растет по сравнению с общим количеством выпускников 11-го класса.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BA20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911CB">
        <w:rPr>
          <w:rFonts w:hAnsi="Times New Roman" w:cs="Times New Roman"/>
          <w:color w:val="000000"/>
          <w:sz w:val="24"/>
          <w:szCs w:val="24"/>
          <w:lang w:val="ru-RU"/>
        </w:rPr>
        <w:t xml:space="preserve"> 29.08.2017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A20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2019 году выявлено, что уровень 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сформированность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0A3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 –</w:t>
      </w:r>
      <w:r w:rsidR="00600A38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8 процентов. 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На период самообследования в Школе работают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педагого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. Из них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="009F54D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образование. В 2019 году аттестацию прошли</w:t>
      </w:r>
      <w:r w:rsidR="00600A38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– на первую квалификационную категорию</w:t>
      </w:r>
      <w:r w:rsidR="00403288">
        <w:rPr>
          <w:rFonts w:hAnsi="Times New Roman" w:cs="Times New Roman"/>
          <w:color w:val="000000"/>
          <w:sz w:val="24"/>
          <w:szCs w:val="24"/>
          <w:lang w:val="ru-RU"/>
        </w:rPr>
        <w:t xml:space="preserve"> 1 человек на подтверждение высшей категории.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5129C4" w:rsidRPr="00D7474E" w:rsidRDefault="00D7474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</w:t>
      </w:r>
      <w:r w:rsidR="00600A38">
        <w:rPr>
          <w:rFonts w:hAnsi="Times New Roman" w:cs="Times New Roman"/>
          <w:color w:val="000000"/>
          <w:sz w:val="24"/>
          <w:szCs w:val="24"/>
          <w:lang w:val="ru-RU"/>
        </w:rPr>
        <w:t xml:space="preserve">не в полной мере 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обеспечена квалифицированным профессиональным педагогическим составом</w:t>
      </w:r>
      <w:r w:rsidR="00600A38">
        <w:rPr>
          <w:rFonts w:hAnsi="Times New Roman" w:cs="Times New Roman"/>
          <w:color w:val="000000"/>
          <w:sz w:val="24"/>
          <w:szCs w:val="24"/>
          <w:lang w:val="ru-RU"/>
        </w:rPr>
        <w:t xml:space="preserve">  - нет квалифицировванного учтеля-предметника в образовательной  области «математика и физика», временное отсутствие биолога и химика</w:t>
      </w:r>
      <w:proofErr w:type="gramStart"/>
      <w:r w:rsidR="00600A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129C4" w:rsidRPr="00D7474E" w:rsidRDefault="00D7474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9F54D5" w:rsidRDefault="009F54D5">
      <w:pPr>
        <w:rPr>
          <w:rFonts w:hAnsi="Times New Roman" w:cs="Times New Roman"/>
          <w:b/>
          <w:bCs/>
          <w:color w:val="00B050"/>
          <w:sz w:val="24"/>
          <w:szCs w:val="24"/>
          <w:lang w:val="ru-RU"/>
        </w:rPr>
      </w:pPr>
    </w:p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b/>
          <w:bCs/>
          <w:sz w:val="24"/>
          <w:szCs w:val="24"/>
        </w:rPr>
        <w:lastRenderedPageBreak/>
        <w:t>VIII</w:t>
      </w:r>
      <w:r w:rsidRPr="00C201C8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5129C4" w:rsidRPr="00C201C8" w:rsidRDefault="00D7474E">
      <w:pPr>
        <w:rPr>
          <w:rFonts w:hAnsi="Times New Roman" w:cs="Times New Roman"/>
          <w:sz w:val="24"/>
          <w:szCs w:val="24"/>
        </w:rPr>
      </w:pPr>
      <w:r w:rsidRPr="00C201C8">
        <w:rPr>
          <w:rFonts w:hAnsi="Times New Roman" w:cs="Times New Roman"/>
          <w:sz w:val="24"/>
          <w:szCs w:val="24"/>
        </w:rPr>
        <w:t>Общая характеристика:</w:t>
      </w:r>
    </w:p>
    <w:p w:rsidR="005129C4" w:rsidRPr="00C201C8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C201C8">
        <w:rPr>
          <w:rFonts w:hAnsi="Times New Roman" w:cs="Times New Roman"/>
          <w:sz w:val="24"/>
          <w:szCs w:val="24"/>
        </w:rPr>
        <w:t>объем библиотечного фонда –</w:t>
      </w:r>
      <w:r w:rsidR="006425EB" w:rsidRPr="00C201C8">
        <w:rPr>
          <w:rFonts w:hAnsi="Times New Roman" w:cs="Times New Roman"/>
          <w:sz w:val="24"/>
          <w:szCs w:val="24"/>
        </w:rPr>
        <w:t xml:space="preserve"> 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>7616</w:t>
      </w:r>
      <w:r w:rsidRPr="00C201C8">
        <w:rPr>
          <w:rFonts w:hAnsi="Times New Roman" w:cs="Times New Roman"/>
          <w:sz w:val="24"/>
          <w:szCs w:val="24"/>
        </w:rPr>
        <w:t xml:space="preserve"> единица;</w:t>
      </w:r>
    </w:p>
    <w:p w:rsidR="005129C4" w:rsidRPr="00C201C8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C201C8">
        <w:rPr>
          <w:rFonts w:hAnsi="Times New Roman" w:cs="Times New Roman"/>
          <w:sz w:val="24"/>
          <w:szCs w:val="24"/>
        </w:rPr>
        <w:t>книгообеспеченность – 100 процентов;</w:t>
      </w:r>
    </w:p>
    <w:p w:rsidR="005129C4" w:rsidRPr="00C201C8" w:rsidRDefault="00D7474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C201C8">
        <w:rPr>
          <w:rFonts w:hAnsi="Times New Roman" w:cs="Times New Roman"/>
          <w:sz w:val="24"/>
          <w:szCs w:val="24"/>
        </w:rPr>
        <w:t>обращаемость –</w:t>
      </w:r>
      <w:r w:rsidR="006425EB" w:rsidRPr="00C201C8">
        <w:rPr>
          <w:rFonts w:hAnsi="Times New Roman" w:cs="Times New Roman"/>
          <w:sz w:val="24"/>
          <w:szCs w:val="24"/>
        </w:rPr>
        <w:t xml:space="preserve"> 3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>400</w:t>
      </w:r>
      <w:r w:rsidRPr="00C201C8">
        <w:rPr>
          <w:rFonts w:hAnsi="Times New Roman" w:cs="Times New Roman"/>
          <w:sz w:val="24"/>
          <w:szCs w:val="24"/>
        </w:rPr>
        <w:t xml:space="preserve"> единиц в год;</w:t>
      </w:r>
    </w:p>
    <w:p w:rsidR="005129C4" w:rsidRPr="00C201C8" w:rsidRDefault="00D7474E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</w:rPr>
      </w:pPr>
      <w:proofErr w:type="gramStart"/>
      <w:r w:rsidRPr="00C201C8">
        <w:rPr>
          <w:rFonts w:hAnsi="Times New Roman" w:cs="Times New Roman"/>
          <w:sz w:val="24"/>
          <w:szCs w:val="24"/>
        </w:rPr>
        <w:t>объем</w:t>
      </w:r>
      <w:proofErr w:type="gramEnd"/>
      <w:r w:rsidRPr="00C201C8">
        <w:rPr>
          <w:rFonts w:hAnsi="Times New Roman" w:cs="Times New Roman"/>
          <w:sz w:val="24"/>
          <w:szCs w:val="24"/>
        </w:rPr>
        <w:t xml:space="preserve"> учебного фонда –</w:t>
      </w:r>
      <w:r w:rsidR="006425EB" w:rsidRPr="00C201C8">
        <w:rPr>
          <w:rFonts w:hAnsi="Times New Roman" w:cs="Times New Roman"/>
          <w:sz w:val="24"/>
          <w:szCs w:val="24"/>
        </w:rPr>
        <w:t xml:space="preserve"> 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>4764</w:t>
      </w:r>
      <w:r w:rsidRPr="00C201C8">
        <w:rPr>
          <w:rFonts w:hAnsi="Times New Roman" w:cs="Times New Roman"/>
          <w:sz w:val="24"/>
          <w:szCs w:val="24"/>
        </w:rPr>
        <w:t xml:space="preserve"> единица.</w:t>
      </w:r>
    </w:p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5129C4" w:rsidRPr="00C201C8" w:rsidRDefault="00D7474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5129C4" w:rsidRPr="00C20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Количество</w:t>
            </w:r>
          </w:p>
          <w:p w:rsidR="005129C4" w:rsidRPr="00C201C8" w:rsidRDefault="005129C4"/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201C8">
              <w:rPr>
                <w:rFonts w:hAnsi="Times New Roman" w:cs="Times New Roman"/>
                <w:sz w:val="24"/>
                <w:szCs w:val="24"/>
              </w:rPr>
              <w:tab/>
            </w:r>
            <w:r w:rsidRPr="00C201C8">
              <w:rPr>
                <w:rFonts w:hAnsi="Times New Roman" w:cs="Times New Roman"/>
                <w:sz w:val="24"/>
                <w:szCs w:val="24"/>
              </w:rPr>
              <w:tab/>
            </w:r>
            <w:r w:rsidRPr="00C201C8">
              <w:rPr>
                <w:rFonts w:hAnsi="Times New Roman" w:cs="Times New Roman"/>
                <w:sz w:val="24"/>
                <w:szCs w:val="24"/>
              </w:rPr>
              <w:tab/>
              <w:t>единиц</w:t>
            </w:r>
          </w:p>
          <w:p w:rsidR="005129C4" w:rsidRPr="00C201C8" w:rsidRDefault="005129C4"/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</w:p>
          <w:p w:rsidR="005129C4" w:rsidRPr="00C201C8" w:rsidRDefault="005129C4">
            <w:pPr>
              <w:rPr>
                <w:lang w:val="ru-RU"/>
              </w:rPr>
            </w:pPr>
          </w:p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4674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2000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5129C4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2942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1000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1054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5129C4" w:rsidRPr="00C201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D7474E">
            <w:pPr>
              <w:rPr>
                <w:rFonts w:hAnsi="Times New Roman" w:cs="Times New Roman"/>
                <w:sz w:val="24"/>
                <w:szCs w:val="24"/>
              </w:rPr>
            </w:pPr>
            <w:r w:rsidRPr="00C201C8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C201C8" w:rsidRDefault="006425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201C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утвержденныйприказом</w:t>
      </w:r>
      <w:r w:rsidRPr="00C201C8">
        <w:rPr>
          <w:rFonts w:hAnsi="Times New Roman" w:cs="Times New Roman"/>
          <w:sz w:val="24"/>
          <w:szCs w:val="24"/>
        </w:rPr>
        <w:t> </w:t>
      </w:r>
      <w:r w:rsidRPr="00C201C8">
        <w:rPr>
          <w:rFonts w:hAnsi="Times New Roman" w:cs="Times New Roman"/>
          <w:sz w:val="24"/>
          <w:szCs w:val="24"/>
          <w:lang w:val="ru-RU"/>
        </w:rPr>
        <w:t>Минпросвещения России от 28.12.2018 № 345.</w:t>
      </w:r>
    </w:p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 xml:space="preserve"> 77</w:t>
      </w:r>
      <w:r w:rsidRPr="00C201C8">
        <w:rPr>
          <w:rFonts w:hAnsi="Times New Roman" w:cs="Times New Roman"/>
          <w:sz w:val="24"/>
          <w:szCs w:val="24"/>
          <w:lang w:val="ru-RU"/>
        </w:rPr>
        <w:t xml:space="preserve"> дисков; сетевые образовательные ресурсы – 60. Мультимедийные</w:t>
      </w:r>
      <w:r w:rsidRPr="00C201C8">
        <w:rPr>
          <w:rFonts w:hAnsi="Times New Roman" w:cs="Times New Roman"/>
          <w:sz w:val="24"/>
          <w:szCs w:val="24"/>
        </w:rPr>
        <w:t> </w:t>
      </w:r>
      <w:r w:rsidRPr="00C201C8">
        <w:rPr>
          <w:rFonts w:hAnsi="Times New Roman" w:cs="Times New Roman"/>
          <w:sz w:val="24"/>
          <w:szCs w:val="24"/>
          <w:lang w:val="ru-RU"/>
        </w:rPr>
        <w:t>средства (презентации, электронные энциклопедии, дидактические материалы) –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 xml:space="preserve"> 81</w:t>
      </w:r>
      <w:r w:rsidRPr="00C201C8">
        <w:rPr>
          <w:rFonts w:hAnsi="Times New Roman" w:cs="Times New Roman"/>
          <w:sz w:val="24"/>
          <w:szCs w:val="24"/>
          <w:lang w:val="ru-RU"/>
        </w:rPr>
        <w:t>.</w:t>
      </w:r>
    </w:p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 –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C201C8">
        <w:rPr>
          <w:rFonts w:hAnsi="Times New Roman" w:cs="Times New Roman"/>
          <w:sz w:val="24"/>
          <w:szCs w:val="24"/>
          <w:lang w:val="ru-RU"/>
        </w:rPr>
        <w:t>0 человек в день.</w:t>
      </w:r>
    </w:p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lastRenderedPageBreak/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129C4" w:rsidRPr="00C201C8" w:rsidRDefault="00D7474E">
      <w:pPr>
        <w:rPr>
          <w:rFonts w:hAnsi="Times New Roman" w:cs="Times New Roman"/>
          <w:sz w:val="24"/>
          <w:szCs w:val="24"/>
          <w:lang w:val="ru-RU"/>
        </w:rPr>
      </w:pPr>
      <w:r w:rsidRPr="00C201C8">
        <w:rPr>
          <w:rFonts w:hAnsi="Times New Roman" w:cs="Times New Roman"/>
          <w:sz w:val="24"/>
          <w:szCs w:val="24"/>
          <w:lang w:val="ru-RU"/>
        </w:rPr>
        <w:t xml:space="preserve">Оснащенность библиотеки учебными пособиями достаточная. 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>Есть проблемы по</w:t>
      </w:r>
      <w:r w:rsidRPr="00C201C8">
        <w:rPr>
          <w:rFonts w:hAnsi="Times New Roman" w:cs="Times New Roman"/>
          <w:sz w:val="24"/>
          <w:szCs w:val="24"/>
          <w:lang w:val="ru-RU"/>
        </w:rPr>
        <w:t xml:space="preserve"> </w:t>
      </w:r>
      <w:r w:rsidR="006425EB" w:rsidRPr="00C201C8">
        <w:rPr>
          <w:rFonts w:hAnsi="Times New Roman" w:cs="Times New Roman"/>
          <w:sz w:val="24"/>
          <w:szCs w:val="24"/>
          <w:lang w:val="ru-RU"/>
        </w:rPr>
        <w:t>обновлению</w:t>
      </w:r>
      <w:r w:rsidRPr="00C201C8">
        <w:rPr>
          <w:rFonts w:hAnsi="Times New Roman" w:cs="Times New Roman"/>
          <w:sz w:val="24"/>
          <w:szCs w:val="24"/>
          <w:lang w:val="ru-RU"/>
        </w:rPr>
        <w:t xml:space="preserve"> фонда художественной литературы.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9F1402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кабинетов, все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 оснащен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 мультимедийной техникой: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компьютеры, ноутбуки, мультимедийные проекторы,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экраны</w:t>
      </w:r>
      <w:proofErr w:type="gramStart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gramEnd"/>
      <w:r w:rsidR="009F1402">
        <w:rPr>
          <w:rFonts w:hAnsi="Times New Roman" w:cs="Times New Roman"/>
          <w:color w:val="000000"/>
          <w:sz w:val="24"/>
          <w:szCs w:val="24"/>
          <w:lang w:val="ru-RU"/>
        </w:rPr>
        <w:t xml:space="preserve">  двух кабинетах имеются интерактивные доски. В школе 1 компьютерный класс.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402" w:rsidRDefault="009F14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школы одноэтажное. 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борудованы</w:t>
      </w:r>
      <w:proofErr w:type="gramEnd"/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</w:t>
      </w:r>
      <w:r w:rsidR="00D7474E">
        <w:rPr>
          <w:rFonts w:hAnsi="Times New Roman" w:cs="Times New Roman"/>
          <w:color w:val="000000"/>
          <w:sz w:val="24"/>
          <w:szCs w:val="24"/>
        </w:rPr>
        <w:t> 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="00D7474E">
        <w:rPr>
          <w:rFonts w:hAnsi="Times New Roman" w:cs="Times New Roman"/>
          <w:color w:val="000000"/>
          <w:sz w:val="24"/>
          <w:szCs w:val="24"/>
        </w:rPr>
        <w:t> </w:t>
      </w:r>
      <w:r w:rsidR="00D7474E" w:rsidRPr="00D7474E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29C4" w:rsidRPr="00D7474E" w:rsidRDefault="009F14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территории школы находится стадион с асфальтированной беговой дорожкой.</w:t>
      </w:r>
    </w:p>
    <w:p w:rsidR="005129C4" w:rsidRPr="00D7474E" w:rsidRDefault="00D747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2019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5129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A5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A5B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8A5B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8A5B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81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 </w:t>
            </w:r>
            <w:proofErr w:type="gramEnd"/>
            <w:r w:rsidR="00981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81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81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4,11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81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981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81660" w:rsidRDefault="00D7474E" w:rsidP="00981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981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1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816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F14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7(4,7)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,02</w:t>
            </w:r>
            <w:proofErr w:type="gramEnd"/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FD5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22,3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FD5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9F1402" w:rsidRDefault="009F14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9F14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FD5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16,6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FD5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F1C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11,1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FD5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FD5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2F1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0,22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2F1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2F1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2F1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2F1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5129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2F1C36" w:rsidRDefault="002F1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2F1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7474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D7474E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Default="00D747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8A5B96" w:rsidRDefault="008A5B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766,7=5,1</w:t>
            </w:r>
          </w:p>
        </w:tc>
      </w:tr>
    </w:tbl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8A5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5129C4" w:rsidRPr="00D7474E" w:rsidRDefault="00D747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проходят повышение квалификации, 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74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5129C4" w:rsidRPr="00D7474E" w:rsidSect="005129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2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2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10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F7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72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71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65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8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C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F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D1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13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A05CE"/>
    <w:rsid w:val="00025783"/>
    <w:rsid w:val="001B7C94"/>
    <w:rsid w:val="001E524D"/>
    <w:rsid w:val="002D33B1"/>
    <w:rsid w:val="002D3591"/>
    <w:rsid w:val="002F1C36"/>
    <w:rsid w:val="003243B9"/>
    <w:rsid w:val="003514A0"/>
    <w:rsid w:val="003C73B5"/>
    <w:rsid w:val="00403288"/>
    <w:rsid w:val="004F7E17"/>
    <w:rsid w:val="005129C4"/>
    <w:rsid w:val="00534196"/>
    <w:rsid w:val="005A05CE"/>
    <w:rsid w:val="005A1AF3"/>
    <w:rsid w:val="005C3E73"/>
    <w:rsid w:val="00600A38"/>
    <w:rsid w:val="006425EB"/>
    <w:rsid w:val="00653AF6"/>
    <w:rsid w:val="007C3B8C"/>
    <w:rsid w:val="007E1CCB"/>
    <w:rsid w:val="008067A4"/>
    <w:rsid w:val="008519FC"/>
    <w:rsid w:val="00860F12"/>
    <w:rsid w:val="008A35C5"/>
    <w:rsid w:val="008A5B96"/>
    <w:rsid w:val="008E66D2"/>
    <w:rsid w:val="00981660"/>
    <w:rsid w:val="009F1402"/>
    <w:rsid w:val="009F54D5"/>
    <w:rsid w:val="00B3166F"/>
    <w:rsid w:val="00B73A5A"/>
    <w:rsid w:val="00B911CB"/>
    <w:rsid w:val="00BA205D"/>
    <w:rsid w:val="00BF5650"/>
    <w:rsid w:val="00C201C8"/>
    <w:rsid w:val="00CC70BE"/>
    <w:rsid w:val="00CD131F"/>
    <w:rsid w:val="00D7474E"/>
    <w:rsid w:val="00D91A78"/>
    <w:rsid w:val="00DE100A"/>
    <w:rsid w:val="00E438A1"/>
    <w:rsid w:val="00EC3F4A"/>
    <w:rsid w:val="00EF11DC"/>
    <w:rsid w:val="00F01E19"/>
    <w:rsid w:val="00FD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47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4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26</cp:revision>
  <cp:lastPrinted>2020-04-20T08:43:00Z</cp:lastPrinted>
  <dcterms:created xsi:type="dcterms:W3CDTF">2011-11-02T04:15:00Z</dcterms:created>
  <dcterms:modified xsi:type="dcterms:W3CDTF">2020-04-20T10:59:00Z</dcterms:modified>
</cp:coreProperties>
</file>