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CE" w:rsidRPr="00D468CE" w:rsidRDefault="00D468CE" w:rsidP="00D468CE">
      <w:pPr>
        <w:shd w:val="clear" w:color="auto" w:fill="FFFFFF"/>
        <w:spacing w:after="30" w:line="240" w:lineRule="auto"/>
        <w:jc w:val="center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D468CE">
        <w:rPr>
          <w:rFonts w:ascii="Tahoma" w:eastAsia="Times New Roman" w:hAnsi="Tahoma" w:cs="Tahoma"/>
          <w:sz w:val="28"/>
          <w:szCs w:val="28"/>
          <w:lang w:eastAsia="ru-RU"/>
        </w:rPr>
        <w:t>Конкурс рисунков</w:t>
      </w:r>
      <w:r w:rsidRPr="00D468CE">
        <w:rPr>
          <w:rFonts w:ascii="Tahoma" w:eastAsia="Times New Roman" w:hAnsi="Tahoma" w:cs="Tahoma"/>
          <w:sz w:val="31"/>
          <w:szCs w:val="31"/>
          <w:lang w:eastAsia="ru-RU"/>
        </w:rPr>
        <w:t xml:space="preserve"> «</w:t>
      </w:r>
      <w:r w:rsidRPr="00D468CE">
        <w:rPr>
          <w:sz w:val="28"/>
          <w:szCs w:val="28"/>
        </w:rPr>
        <w:t>Чародейкою зимою околдован лес стоит</w:t>
      </w:r>
      <w:r w:rsidRPr="00D468CE">
        <w:rPr>
          <w:rFonts w:ascii="Tahoma" w:eastAsia="Times New Roman" w:hAnsi="Tahoma" w:cs="Tahoma"/>
          <w:sz w:val="28"/>
          <w:szCs w:val="28"/>
          <w:lang w:eastAsia="ru-RU"/>
        </w:rPr>
        <w:t>»</w:t>
      </w:r>
    </w:p>
    <w:p w:rsidR="00D468CE" w:rsidRPr="00D468CE" w:rsidRDefault="00D468CE" w:rsidP="00D468CE">
      <w:pPr>
        <w:shd w:val="clear" w:color="auto" w:fill="FFFFFF"/>
        <w:spacing w:after="30" w:line="240" w:lineRule="auto"/>
        <w:outlineLvl w:val="2"/>
        <w:rPr>
          <w:rFonts w:ascii="Tahoma" w:eastAsia="Times New Roman" w:hAnsi="Tahoma" w:cs="Tahoma"/>
          <w:sz w:val="31"/>
          <w:szCs w:val="31"/>
          <w:lang w:eastAsia="ru-RU"/>
        </w:rPr>
      </w:pPr>
    </w:p>
    <w:p w:rsidR="00D468CE" w:rsidRDefault="00D468CE" w:rsidP="00D468CE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17</w:t>
      </w:r>
      <w:r w:rsidRPr="00D468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декаб</w:t>
      </w:r>
      <w:r w:rsidRPr="00D468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ря в библиотеке прошёл конкурс рисунков «</w:t>
      </w:r>
      <w:r w:rsidRPr="00D468CE">
        <w:rPr>
          <w:rFonts w:ascii="Times New Roman" w:hAnsi="Times New Roman" w:cs="Times New Roman"/>
          <w:b/>
          <w:sz w:val="24"/>
          <w:szCs w:val="24"/>
        </w:rPr>
        <w:t>Чародейкою зимою околдован лес стоит</w:t>
      </w:r>
      <w:r w:rsidRPr="00D468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». Снежок за окном, красота зимней природы, разнообразие развлечений на свежем воздухе — отличный повод изобразить всю прелесть зимушки-зимы. Дет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r w:rsidRPr="00D468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восторгом перечис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ляли</w:t>
      </w:r>
      <w:r w:rsidRPr="00D468C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приметы и особенности этого, пожалуй, самого яркого времени года, отгадывали загадки о зиме и с удовольствием участвовали в творческой работе. В своих работах дети показали, что радует их зимой - катание с горок на санках и лыжах, снежные скульптуры и т.д. Детское творчество способствует интеллектуальному росту, развивает познавательные способности.</w:t>
      </w:r>
    </w:p>
    <w:p w:rsidR="00D468CE" w:rsidRDefault="00D468CE" w:rsidP="00D468CE">
      <w:pPr>
        <w:shd w:val="clear" w:color="auto" w:fill="FFFFFF"/>
        <w:spacing w:after="96" w:line="240" w:lineRule="auto"/>
        <w:ind w:firstLine="45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468CE" w:rsidRDefault="00A968F3" w:rsidP="00D468CE">
      <w:pPr>
        <w:shd w:val="clear" w:color="auto" w:fill="FFFFFF"/>
        <w:spacing w:after="96" w:line="240" w:lineRule="auto"/>
        <w:ind w:firstLine="45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ahoma" w:eastAsia="Times New Roman" w:hAnsi="Tahoma" w:cs="Tahoma"/>
          <w:noProof/>
          <w:color w:val="2C2C2C"/>
          <w:sz w:val="20"/>
          <w:szCs w:val="20"/>
          <w:lang w:eastAsia="ru-RU"/>
        </w:rPr>
        <w:drawing>
          <wp:inline distT="0" distB="0" distL="0" distR="0">
            <wp:extent cx="1596559" cy="2076450"/>
            <wp:effectExtent l="19050" t="0" r="3641" b="0"/>
            <wp:docPr id="5" name="Рисунок 1" descr="C:\Users\школа\Desktop\чарадейкою зимою\6aaa602d45795c5abcadd5f4b69ec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чарадейкою зимою\6aaa602d45795c5abcadd5f4b69ec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59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8CE">
        <w:rPr>
          <w:rFonts w:ascii="Tahoma" w:eastAsia="Times New Roman" w:hAnsi="Tahoma" w:cs="Tahoma"/>
          <w:noProof/>
          <w:color w:val="2C2C2C"/>
          <w:sz w:val="20"/>
          <w:szCs w:val="20"/>
          <w:lang w:eastAsia="ru-RU"/>
        </w:rPr>
        <w:drawing>
          <wp:inline distT="0" distB="0" distL="0" distR="0">
            <wp:extent cx="2767040" cy="2076021"/>
            <wp:effectExtent l="19050" t="0" r="0" b="0"/>
            <wp:docPr id="2" name="Рисунок 2" descr="C:\Users\школа\Desktop\чарадейкою зимою\0000570225x000026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чарадейкою зимою\0000570225x0000269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60" cy="207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CE" w:rsidRPr="00D468CE" w:rsidRDefault="00A968F3" w:rsidP="00A968F3">
      <w:pPr>
        <w:shd w:val="clear" w:color="auto" w:fill="FFFFFF"/>
        <w:spacing w:after="96" w:line="240" w:lineRule="auto"/>
        <w:ind w:left="-284" w:firstLine="734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9099" cy="1790700"/>
            <wp:effectExtent l="19050" t="0" r="0" b="0"/>
            <wp:docPr id="4" name="Рисунок 3" descr="C:\Users\школа\Desktop\чарадейкою зимою\detsad-50132-141796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чарадейкою зимою\detsad-50132-1417967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60" cy="17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8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ahoma" w:eastAsia="Times New Roman" w:hAnsi="Tahoma" w:cs="Tahoma"/>
          <w:noProof/>
          <w:color w:val="2C2C2C"/>
          <w:sz w:val="20"/>
          <w:szCs w:val="20"/>
          <w:lang w:eastAsia="ru-RU"/>
        </w:rPr>
        <w:drawing>
          <wp:inline distT="0" distB="0" distL="0" distR="0">
            <wp:extent cx="2525115" cy="1733550"/>
            <wp:effectExtent l="19050" t="0" r="8535" b="0"/>
            <wp:docPr id="6" name="Рисунок 4" descr="C:\Users\школа\Desktop\чарадейкою зимою\Dubrovina_venera-_zimnii_peiz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чарадейкою зимою\Dubrovina_venera-_zimnii_peiz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9163" cy="17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8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81100" cy="1667435"/>
            <wp:effectExtent l="19050" t="0" r="0" b="0"/>
            <wp:docPr id="8" name="Рисунок 6" descr="C:\Users\школа\Desktop\чарадейкою зимою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чарадейкою зимою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63" cy="166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B2" w:rsidRDefault="00A968F3">
      <w:r>
        <w:rPr>
          <w:noProof/>
          <w:lang w:eastAsia="ru-RU"/>
        </w:rPr>
        <w:drawing>
          <wp:inline distT="0" distB="0" distL="0" distR="0">
            <wp:extent cx="2203174" cy="1600200"/>
            <wp:effectExtent l="19050" t="0" r="6626" b="0"/>
            <wp:docPr id="9" name="Рисунок 7" descr="C:\Users\школа\Desktop\чарадейкою зимою\sadekova-charodeykoyu-zimo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чарадейкою зимою\sadekova-charodeykoyu-zimo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19" cy="160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8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63333" cy="1666875"/>
            <wp:effectExtent l="19050" t="0" r="8467" b="0"/>
            <wp:docPr id="10" name="Рисунок 8" descr="C:\Users\школа\Desktop\чарадейкою зимою\wp_20170101_20_51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чарадейкою зимою\wp_20170101_20_51_37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88" cy="166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8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89322" cy="1762125"/>
            <wp:effectExtent l="19050" t="0" r="0" b="0"/>
            <wp:docPr id="11" name="Рисунок 9" descr="C:\Users\школа\Desktop\чарадейкою зимою\zimnyaya_sk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чарадейкою зимою\zimnyaya_skaz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22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8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67050" cy="2170443"/>
            <wp:effectExtent l="19050" t="0" r="0" b="0"/>
            <wp:docPr id="12" name="Рисунок 10" descr="C:\Users\школа\Desktop\чарадейкою зимою\Чародейка_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чарадейкою зимою\Чародейка_зи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98" cy="21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EB2" w:rsidSect="00A968F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CE"/>
    <w:rsid w:val="00107B13"/>
    <w:rsid w:val="003D2EB2"/>
    <w:rsid w:val="00A968F3"/>
    <w:rsid w:val="00D4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B2"/>
  </w:style>
  <w:style w:type="paragraph" w:styleId="3">
    <w:name w:val="heading 3"/>
    <w:basedOn w:val="a"/>
    <w:link w:val="30"/>
    <w:uiPriority w:val="9"/>
    <w:qFormat/>
    <w:rsid w:val="00D46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2021-02-15T09:57:00Z</dcterms:created>
  <dcterms:modified xsi:type="dcterms:W3CDTF">2021-02-15T10:17:00Z</dcterms:modified>
</cp:coreProperties>
</file>